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A62406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A62406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63935A24" w:rsidR="0068722A" w:rsidRPr="00BA14DA" w:rsidRDefault="0068722A" w:rsidP="00A80564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BA14DA">
              <w:rPr>
                <w:rFonts w:ascii="Trebuchet MS" w:hAnsi="Trebuchet MS"/>
                <w:b/>
                <w:bCs/>
                <w:sz w:val="26"/>
                <w:szCs w:val="26"/>
              </w:rPr>
              <w:t>FORNITURA DI</w:t>
            </w:r>
            <w:r w:rsidR="00A80564" w:rsidRPr="00BA14DA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</w:t>
            </w:r>
            <w:r w:rsidR="00BA14DA" w:rsidRPr="00BA14DA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NR. </w:t>
            </w:r>
            <w:r w:rsidR="00BA14DA" w:rsidRPr="00BA14DA">
              <w:rPr>
                <w:rFonts w:ascii="Trebuchet MS" w:hAnsi="Trebuchet MS"/>
                <w:b/>
                <w:caps/>
                <w:sz w:val="26"/>
                <w:szCs w:val="26"/>
              </w:rPr>
              <w:t>4 (QUATTRO) automezzi PORTER PIAGGIO A BENZINA MODELLO MAXXI CABINATO</w:t>
            </w:r>
            <w:r w:rsidR="00A62406">
              <w:rPr>
                <w:rFonts w:ascii="Trebuchet MS" w:hAnsi="Trebuchet MS"/>
                <w:b/>
                <w:caps/>
                <w:sz w:val="26"/>
                <w:szCs w:val="26"/>
              </w:rPr>
              <w:t>, COMPLETI</w:t>
            </w:r>
            <w:bookmarkStart w:id="0" w:name="_GoBack"/>
            <w:bookmarkEnd w:id="0"/>
            <w:r w:rsidR="00BA14DA" w:rsidRPr="00BA14DA">
              <w:rPr>
                <w:rFonts w:ascii="Trebuchet MS" w:hAnsi="Trebuchet MS"/>
                <w:b/>
                <w:caps/>
                <w:sz w:val="26"/>
                <w:szCs w:val="26"/>
              </w:rPr>
              <w:t xml:space="preserve"> DI ATTREZZATURA PER LA RACCOLTA DI RIFIUTI</w:t>
            </w:r>
            <w:r w:rsidR="00BA14DA" w:rsidRPr="00BA14DA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, </w:t>
            </w:r>
            <w:r w:rsidRPr="00BA14DA">
              <w:rPr>
                <w:rFonts w:ascii="Trebuchet MS" w:hAnsi="Trebuchet MS"/>
                <w:b/>
                <w:bCs/>
                <w:sz w:val="26"/>
                <w:szCs w:val="26"/>
              </w:rPr>
              <w:t>A SERVIZIO DELL’UNITA’ OPERATIVA SETTORE IGIENE URBANA.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4FEE9E4B" w:rsidR="0068722A" w:rsidRPr="00832F0C" w:rsidRDefault="0068722A" w:rsidP="00555561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BA14DA" w:rsidRPr="00BA14DA">
              <w:rPr>
                <w:rFonts w:ascii="Trebuchet MS" w:hAnsi="Trebuchet MS"/>
                <w:sz w:val="26"/>
                <w:szCs w:val="26"/>
              </w:rPr>
              <w:t>8231611C47</w:t>
            </w:r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lastRenderedPageBreak/>
        <w:t>taggio e di non aver fornito, anche per negligenza, informazioni false o fuorvianti 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1685FA4C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(2017-2018</w:t>
      </w:r>
      <w:r w:rsidR="00555561">
        <w:rPr>
          <w:rFonts w:ascii="Trebuchet MS" w:hAnsi="Trebuchet MS"/>
          <w:u w:val="single"/>
        </w:rPr>
        <w:t>-2019</w:t>
      </w:r>
      <w:r w:rsidRPr="007F57A2">
        <w:rPr>
          <w:rFonts w:ascii="Trebuchet MS" w:hAnsi="Trebuchet MS"/>
          <w:u w:val="single"/>
        </w:rPr>
        <w:t xml:space="preserve">) almeno una fornitura analoga a quella oggetto della presente procedura per un importo non inferiore ad € </w:t>
      </w:r>
      <w:r w:rsidR="00FF6BDF">
        <w:rPr>
          <w:rFonts w:ascii="Trebuchet MS" w:hAnsi="Trebuchet MS"/>
          <w:u w:val="single"/>
        </w:rPr>
        <w:t>80</w:t>
      </w:r>
      <w:r w:rsidR="00A80564">
        <w:rPr>
          <w:rFonts w:ascii="Trebuchet MS" w:hAnsi="Trebuchet MS"/>
          <w:u w:val="single"/>
        </w:rPr>
        <w:t>.000</w:t>
      </w:r>
      <w:r w:rsidRPr="007F57A2">
        <w:rPr>
          <w:rFonts w:ascii="Trebuchet MS" w:hAnsi="Trebuchet MS"/>
          <w:u w:val="single"/>
        </w:rPr>
        <w:t>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F262F"/>
    <w:rsid w:val="0030614B"/>
    <w:rsid w:val="00374DA4"/>
    <w:rsid w:val="003E0FAD"/>
    <w:rsid w:val="003F0E45"/>
    <w:rsid w:val="004A4BC9"/>
    <w:rsid w:val="004B66D0"/>
    <w:rsid w:val="004D7339"/>
    <w:rsid w:val="00532C55"/>
    <w:rsid w:val="00542612"/>
    <w:rsid w:val="00552B5A"/>
    <w:rsid w:val="00555561"/>
    <w:rsid w:val="005A6C71"/>
    <w:rsid w:val="005B3E48"/>
    <w:rsid w:val="00660261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62406"/>
    <w:rsid w:val="00A80564"/>
    <w:rsid w:val="00A8421A"/>
    <w:rsid w:val="00A9102F"/>
    <w:rsid w:val="00B54FF7"/>
    <w:rsid w:val="00B7620B"/>
    <w:rsid w:val="00BA14DA"/>
    <w:rsid w:val="00C92D9C"/>
    <w:rsid w:val="00D95CB9"/>
    <w:rsid w:val="00DD0CE8"/>
    <w:rsid w:val="00DD272C"/>
    <w:rsid w:val="00E04AC8"/>
    <w:rsid w:val="00E413B8"/>
    <w:rsid w:val="00E46C18"/>
    <w:rsid w:val="00EC47C1"/>
    <w:rsid w:val="00EE7D94"/>
    <w:rsid w:val="00F62CBF"/>
    <w:rsid w:val="00F93A4F"/>
    <w:rsid w:val="00FB0194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69</cp:revision>
  <dcterms:created xsi:type="dcterms:W3CDTF">2017-09-07T09:45:00Z</dcterms:created>
  <dcterms:modified xsi:type="dcterms:W3CDTF">2020-03-02T14:46:00Z</dcterms:modified>
</cp:coreProperties>
</file>